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6194"/>
    <w:p w:rsidR="00A73F5F" w:rsidRPr="00A07CE4" w:rsidRDefault="00A73F5F" w:rsidP="00A73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</w:t>
      </w:r>
    </w:p>
    <w:p w:rsidR="00A73F5F" w:rsidRDefault="00A73F5F" w:rsidP="00A73F5F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 xml:space="preserve">по празднованию 100-летия образования  ДАССР  </w:t>
      </w:r>
    </w:p>
    <w:p w:rsidR="00A73F5F" w:rsidRPr="00A07CE4" w:rsidRDefault="00A73F5F" w:rsidP="00A73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Станции юных натуралистов </w:t>
      </w:r>
      <w:r w:rsidR="00E16194">
        <w:rPr>
          <w:rFonts w:ascii="Times New Roman" w:hAnsi="Times New Roman" w:cs="Times New Roman"/>
          <w:b/>
        </w:rPr>
        <w:t>2020-2021г.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A73F5F" w:rsidTr="00A73F5F">
        <w:tc>
          <w:tcPr>
            <w:tcW w:w="959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6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73F5F" w:rsidTr="00A73F5F">
        <w:tc>
          <w:tcPr>
            <w:tcW w:w="959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6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посвященного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ДАССР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Декабрь2020г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Коллектив станции</w:t>
            </w:r>
          </w:p>
        </w:tc>
      </w:tr>
      <w:tr w:rsidR="00A73F5F" w:rsidTr="00A73F5F">
        <w:tc>
          <w:tcPr>
            <w:tcW w:w="959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6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CE4">
              <w:rPr>
                <w:rFonts w:ascii="Times New Roman" w:hAnsi="Times New Roman" w:cs="Times New Roman"/>
              </w:rPr>
              <w:t xml:space="preserve">Оформление 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Коллектив станции</w:t>
            </w:r>
          </w:p>
        </w:tc>
      </w:tr>
      <w:tr w:rsidR="00A73F5F" w:rsidTr="00A73F5F">
        <w:tc>
          <w:tcPr>
            <w:tcW w:w="959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26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-Конкурс на лучшую стенгазету, посвященную юбилею ДАССР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</w:rPr>
              <w:t>бъединения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73F5F" w:rsidTr="00A73F5F">
        <w:tc>
          <w:tcPr>
            <w:tcW w:w="959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26" w:type="dxa"/>
          </w:tcPr>
          <w:p w:rsidR="00A73F5F" w:rsidRPr="00A07CE4" w:rsidRDefault="00A73F5F" w:rsidP="00E07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-Конкурс чтецов</w:t>
            </w:r>
            <w:r w:rsidRPr="00A07CE4">
              <w:rPr>
                <w:rFonts w:ascii="Times New Roman" w:hAnsi="Times New Roman" w:cs="Times New Roman"/>
              </w:rPr>
              <w:t xml:space="preserve"> стихотворений о Дагестане.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393" w:type="dxa"/>
          </w:tcPr>
          <w:p w:rsidR="00A73F5F" w:rsidRDefault="00A73F5F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</w:rPr>
              <w:t>бъединения</w:t>
            </w:r>
            <w:proofErr w:type="spellEnd"/>
          </w:p>
        </w:tc>
      </w:tr>
      <w:tr w:rsidR="00A73F5F" w:rsidTr="00A73F5F">
        <w:tc>
          <w:tcPr>
            <w:tcW w:w="959" w:type="dxa"/>
          </w:tcPr>
          <w:p w:rsidR="00A73F5F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26" w:type="dxa"/>
          </w:tcPr>
          <w:p w:rsidR="00A73F5F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CE4">
              <w:rPr>
                <w:rFonts w:ascii="Times New Roman" w:hAnsi="Times New Roman" w:cs="Times New Roman"/>
              </w:rPr>
              <w:t>Фотовыставка «М</w:t>
            </w:r>
            <w:r>
              <w:rPr>
                <w:rFonts w:ascii="Times New Roman" w:hAnsi="Times New Roman" w:cs="Times New Roman"/>
              </w:rPr>
              <w:t>оя любимая улица село Ахты</w:t>
            </w:r>
            <w:r w:rsidRPr="00A07CE4">
              <w:rPr>
                <w:rFonts w:ascii="Times New Roman" w:hAnsi="Times New Roman" w:cs="Times New Roman"/>
              </w:rPr>
              <w:t xml:space="preserve">»                                                                             </w:t>
            </w:r>
          </w:p>
        </w:tc>
        <w:tc>
          <w:tcPr>
            <w:tcW w:w="2393" w:type="dxa"/>
          </w:tcPr>
          <w:p w:rsidR="00A73F5F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393" w:type="dxa"/>
          </w:tcPr>
          <w:p w:rsidR="00A73F5F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</w:rPr>
              <w:t>бъединения</w:t>
            </w:r>
            <w:proofErr w:type="spellEnd"/>
          </w:p>
        </w:tc>
      </w:tr>
      <w:tr w:rsidR="00E16194" w:rsidTr="00A73F5F">
        <w:tc>
          <w:tcPr>
            <w:tcW w:w="959" w:type="dxa"/>
          </w:tcPr>
          <w:p w:rsidR="00E16194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26" w:type="dxa"/>
          </w:tcPr>
          <w:p w:rsidR="00E16194" w:rsidRPr="00A07CE4" w:rsidRDefault="00E16194" w:rsidP="00A73F5F">
            <w:pPr>
              <w:jc w:val="center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2393" w:type="dxa"/>
          </w:tcPr>
          <w:p w:rsidR="00E16194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393" w:type="dxa"/>
          </w:tcPr>
          <w:p w:rsidR="00E16194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объединения</w:t>
            </w:r>
          </w:p>
        </w:tc>
      </w:tr>
      <w:tr w:rsidR="00E16194" w:rsidTr="00A73F5F">
        <w:tc>
          <w:tcPr>
            <w:tcW w:w="959" w:type="dxa"/>
          </w:tcPr>
          <w:p w:rsidR="00E16194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26" w:type="dxa"/>
          </w:tcPr>
          <w:p w:rsidR="00E16194" w:rsidRPr="00A07CE4" w:rsidRDefault="00E16194" w:rsidP="00A73F5F">
            <w:pPr>
              <w:jc w:val="center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2393" w:type="dxa"/>
          </w:tcPr>
          <w:p w:rsidR="00E16194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2393" w:type="dxa"/>
          </w:tcPr>
          <w:p w:rsidR="00E16194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</w:rPr>
              <w:t>бъединения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194" w:rsidTr="00A73F5F">
        <w:tc>
          <w:tcPr>
            <w:tcW w:w="959" w:type="dxa"/>
          </w:tcPr>
          <w:p w:rsidR="00E16194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26" w:type="dxa"/>
          </w:tcPr>
          <w:p w:rsidR="00E16194" w:rsidRPr="00A07CE4" w:rsidRDefault="00E16194" w:rsidP="00A73F5F">
            <w:pPr>
              <w:jc w:val="center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Экскурсия 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Ахтынский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краеведческий  музей, посещение выставок и галерей, посвященные автономии Дагестана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:rsidR="00E16194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2393" w:type="dxa"/>
          </w:tcPr>
          <w:p w:rsidR="00E16194" w:rsidRDefault="00E16194" w:rsidP="00A73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</w:rPr>
              <w:t>бъединения</w:t>
            </w:r>
            <w:proofErr w:type="spellEnd"/>
          </w:p>
        </w:tc>
      </w:tr>
    </w:tbl>
    <w:p w:rsidR="00A73F5F" w:rsidRDefault="00A73F5F" w:rsidP="00A73F5F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 xml:space="preserve">          </w:t>
      </w:r>
    </w:p>
    <w:p w:rsidR="00E16194" w:rsidRDefault="00E16194" w:rsidP="00A73F5F">
      <w:pPr>
        <w:jc w:val="center"/>
        <w:rPr>
          <w:rFonts w:ascii="Times New Roman" w:hAnsi="Times New Roman" w:cs="Times New Roman"/>
          <w:b/>
        </w:rPr>
      </w:pPr>
    </w:p>
    <w:p w:rsidR="00E16194" w:rsidRDefault="00E16194" w:rsidP="00A73F5F">
      <w:pPr>
        <w:jc w:val="center"/>
        <w:rPr>
          <w:rFonts w:ascii="Times New Roman" w:hAnsi="Times New Roman" w:cs="Times New Roman"/>
          <w:b/>
        </w:rPr>
      </w:pPr>
    </w:p>
    <w:p w:rsidR="00E16194" w:rsidRDefault="00E16194" w:rsidP="00E161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МКУДО «СЮН им Ф.Г. </w:t>
      </w:r>
      <w:proofErr w:type="spellStart"/>
      <w:r>
        <w:rPr>
          <w:rFonts w:ascii="Times New Roman" w:hAnsi="Times New Roman" w:cs="Times New Roman"/>
          <w:b/>
        </w:rPr>
        <w:t>Кисриева</w:t>
      </w:r>
      <w:proofErr w:type="spellEnd"/>
      <w:r>
        <w:rPr>
          <w:rFonts w:ascii="Times New Roman" w:hAnsi="Times New Roman" w:cs="Times New Roman"/>
          <w:b/>
        </w:rPr>
        <w:t xml:space="preserve"> »                  Гаджиева М.Н.</w:t>
      </w:r>
    </w:p>
    <w:p w:rsidR="00A73F5F" w:rsidRDefault="00A73F5F"/>
    <w:sectPr w:rsidR="00A7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3F5F"/>
    <w:rsid w:val="00A73F5F"/>
    <w:rsid w:val="00E1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2</cp:revision>
  <dcterms:created xsi:type="dcterms:W3CDTF">2021-01-10T18:35:00Z</dcterms:created>
  <dcterms:modified xsi:type="dcterms:W3CDTF">2021-01-10T18:35:00Z</dcterms:modified>
</cp:coreProperties>
</file>