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ACDF" w14:textId="77777777" w:rsidR="00572EC6" w:rsidRPr="00572EC6" w:rsidRDefault="00572EC6" w:rsidP="00572EC6">
      <w:pPr>
        <w:shd w:val="clear" w:color="auto" w:fill="FFFFFF"/>
        <w:spacing w:after="0" w:line="240" w:lineRule="auto"/>
        <w:jc w:val="center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Должностная инструкция</w:t>
      </w:r>
    </w:p>
    <w:p w14:paraId="3C0AD455" w14:textId="77777777" w:rsidR="00572EC6" w:rsidRPr="00572EC6" w:rsidRDefault="00572EC6" w:rsidP="00572EC6">
      <w:pPr>
        <w:shd w:val="clear" w:color="auto" w:fill="FFFFFF"/>
        <w:spacing w:after="0" w:line="240" w:lineRule="auto"/>
        <w:jc w:val="center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b/>
          <w:bCs/>
          <w:color w:val="444444"/>
          <w:kern w:val="0"/>
          <w:sz w:val="24"/>
          <w:szCs w:val="24"/>
          <w:u w:val="single"/>
          <w:lang w:eastAsia="ru-RU"/>
          <w14:ligatures w14:val="none"/>
        </w:rPr>
        <w:t>Библиотекаря</w:t>
      </w:r>
    </w:p>
    <w:p w14:paraId="06809B3F" w14:textId="77777777" w:rsidR="00572EC6" w:rsidRPr="00572EC6" w:rsidRDefault="00572EC6" w:rsidP="00572EC6">
      <w:pPr>
        <w:shd w:val="clear" w:color="auto" w:fill="FFFFFF"/>
        <w:spacing w:after="0" w:line="240" w:lineRule="auto"/>
        <w:jc w:val="center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b/>
          <w:bCs/>
          <w:kern w:val="0"/>
          <w:sz w:val="24"/>
          <w:szCs w:val="24"/>
          <w:lang w:eastAsia="ru-RU"/>
          <w14:ligatures w14:val="none"/>
        </w:rPr>
        <w:t>1. Общие положения.</w:t>
      </w:r>
    </w:p>
    <w:p w14:paraId="0ED0759D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 Библиотекарь назначается и освобождается от должности директором школы.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E3CC493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 Библиотекарь должен иметь высшее или среднее профессиональное образование без предъявления к стажу работы или общее среднее образование, курсовую подготовку и стаж работы в должности библиотекаря не менее трех лет.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C4E329D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1.3. Библиотекарь подчиняется непосредственно заместителю директора школы по учебно-воспитательной работе.                                                                                         </w:t>
      </w:r>
    </w:p>
    <w:p w14:paraId="4EF88A93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1.4. В своей деятельности библиотекарь руководствуется Конституцией и Законами РФ, Уставом и нормативными актами , Указами Президента РФ, решениями правительства РФ, решениями органов управления образованием всех уровней по вопросам образования и воспитания обучающихся, обороны, ГО и обеспечения функционирования учреждения при чрезвычайных ситуациях, правилами и нормами охраны труда, техники безопасности и противопожарной защиты, а также Уставом и локальными актами школы (в том числе настоящей должностной инструкцией), трудовым договором, приказами и распоряжениями директора школы, настоящей должностной инструкцией, законодательством РФ о культуре, образовании и библиотечном деле, руководящими документами вышестоящих органов по вопросам библиотечной работы, правилами организации библиотечного труда, учета, инвентаризации. Библиотекарь соблюдает Конвенцию о правах ребёнка.</w:t>
      </w:r>
    </w:p>
    <w:p w14:paraId="2FE90591" w14:textId="77777777" w:rsidR="00572EC6" w:rsidRPr="00572EC6" w:rsidRDefault="00572EC6" w:rsidP="00572EC6">
      <w:pPr>
        <w:shd w:val="clear" w:color="auto" w:fill="FFFFFF"/>
        <w:spacing w:after="0" w:line="240" w:lineRule="auto"/>
        <w:jc w:val="center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b/>
          <w:bCs/>
          <w:kern w:val="0"/>
          <w:sz w:val="24"/>
          <w:szCs w:val="24"/>
          <w:lang w:eastAsia="ru-RU"/>
          <w14:ligatures w14:val="none"/>
        </w:rPr>
        <w:t>2.Функции.</w:t>
      </w:r>
    </w:p>
    <w:p w14:paraId="19874F30" w14:textId="77777777" w:rsidR="00572EC6" w:rsidRPr="00572EC6" w:rsidRDefault="00572EC6" w:rsidP="00572EC6">
      <w:pPr>
        <w:shd w:val="clear" w:color="auto" w:fill="FFFFFF"/>
        <w:spacing w:after="0" w:line="240" w:lineRule="auto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Основными направлениями деятельности библиотекаря являются:</w:t>
      </w:r>
    </w:p>
    <w:p w14:paraId="76F5B129" w14:textId="77777777" w:rsidR="00572EC6" w:rsidRPr="00572EC6" w:rsidRDefault="00572EC6" w:rsidP="00572EC6">
      <w:pPr>
        <w:shd w:val="clear" w:color="auto" w:fill="FFFFFF"/>
        <w:spacing w:after="0" w:line="240" w:lineRule="auto"/>
        <w:ind w:left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2.1. Информационное обеспечение учебно-воспитательного процесса в </w:t>
      </w:r>
      <w:proofErr w:type="gramStart"/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школе;   </w:t>
      </w:r>
      <w:proofErr w:type="gramEnd"/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2.2.Пропаганда чтения как формы культурного досуга.</w:t>
      </w:r>
    </w:p>
    <w:p w14:paraId="4A9A7219" w14:textId="77777777" w:rsidR="00572EC6" w:rsidRPr="00572EC6" w:rsidRDefault="00572EC6" w:rsidP="00572EC6">
      <w:pPr>
        <w:shd w:val="clear" w:color="auto" w:fill="FFFFFF"/>
        <w:spacing w:after="0" w:line="240" w:lineRule="auto"/>
        <w:jc w:val="center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b/>
          <w:bCs/>
          <w:kern w:val="0"/>
          <w:sz w:val="24"/>
          <w:szCs w:val="24"/>
          <w:lang w:eastAsia="ru-RU"/>
          <w14:ligatures w14:val="none"/>
        </w:rPr>
        <w:t>3. Должностные обязанности</w:t>
      </w:r>
    </w:p>
    <w:p w14:paraId="2217FAD5" w14:textId="77777777" w:rsidR="00572EC6" w:rsidRPr="00572EC6" w:rsidRDefault="00572EC6" w:rsidP="00572EC6">
      <w:pPr>
        <w:shd w:val="clear" w:color="auto" w:fill="FFFFFF"/>
        <w:spacing w:after="0" w:line="240" w:lineRule="auto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Библиотекарь выполняет следующие должностные обязанности:</w:t>
      </w:r>
    </w:p>
    <w:p w14:paraId="0CFE7760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Организует работу библиотеки школы, формирование, обработку и систематизированное хранение библиотечного фонда;                                                                                   </w:t>
      </w:r>
    </w:p>
    <w:p w14:paraId="193667FB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 Составляет каталоги, картотеки, указатели, тематические списки и обзоры литературы;</w:t>
      </w:r>
    </w:p>
    <w:p w14:paraId="573FD44F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 Обслуживает обучающихся и работников школы на абонементе и в читальном зале, организует и проводит связанную с этим информационную работу (выставки, викторины, и другие мероприятия по пропаганде книги); осуществляет подбор литературы по заявкам читателей;                                                       </w:t>
      </w:r>
    </w:p>
    <w:p w14:paraId="46C0C985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3.4. Ведет учет работы библиотеки и представляет установленную отчетность;      </w:t>
      </w:r>
    </w:p>
    <w:p w14:paraId="6CFFBF97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3.5. Принимает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нормам;                                                                                                  </w:t>
      </w:r>
    </w:p>
    <w:p w14:paraId="2A66009D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3.6. Принимает в установленном порядке меры к возмещению ущерба, причиненного книжному и иным фондам библиотеки по вине читателей и в связи с недостачей, утратой или порчей книг;                                                                              </w:t>
      </w:r>
    </w:p>
    <w:p w14:paraId="26324B26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3.7. Устанавливает и поддерживает связи с другими библиотеками; организует межбиблиотечный фонд;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279A88C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3.8. Оформляет подписку школы на периодические издания, контролирует их доставку;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0440875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3.9. Принимает меры к обеспечению библиотеки необходимым оборудованием;</w:t>
      </w:r>
    </w:p>
    <w:p w14:paraId="0D054540" w14:textId="7EF2E0FB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3.10. Организует читательские конференции, литературные вечера и другие массовые мероприятия;                                                                                           </w:t>
      </w:r>
    </w:p>
    <w:p w14:paraId="1E3E6C70" w14:textId="057FB842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 w:rsidR="00EC7C48"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11. Соблюдает</w:t>
      </w: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правила по охране труда, технике безопасности и противопожарной защите; следит за надлежащим санитарным состоянием помещени</w:t>
      </w:r>
      <w:r w:rsidR="00EC7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</w:t>
      </w: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фондов библиотеки.                                                                             </w:t>
      </w:r>
    </w:p>
    <w:p w14:paraId="5BD2C367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3.12. В каникулярное время привлекается к организационной работе с учащимися по вопросу досуга.                                                                                    </w:t>
      </w:r>
    </w:p>
    <w:p w14:paraId="3F9F2188" w14:textId="23319CDF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 w:rsidR="00EC7C48"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13. Участвует</w:t>
      </w: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заседании штаба воспитательной работы.                                       </w:t>
      </w:r>
    </w:p>
    <w:p w14:paraId="56D63373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3.14. Выполняет отдельные служебные поручения директора.</w:t>
      </w:r>
    </w:p>
    <w:p w14:paraId="7280A2D5" w14:textId="77777777" w:rsidR="00572EC6" w:rsidRPr="00572EC6" w:rsidRDefault="00572EC6" w:rsidP="00572EC6">
      <w:pPr>
        <w:shd w:val="clear" w:color="auto" w:fill="FFFFFF"/>
        <w:spacing w:after="0" w:line="240" w:lineRule="auto"/>
        <w:jc w:val="center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b/>
          <w:bCs/>
          <w:kern w:val="0"/>
          <w:sz w:val="24"/>
          <w:szCs w:val="24"/>
          <w:lang w:eastAsia="ru-RU"/>
          <w14:ligatures w14:val="none"/>
        </w:rPr>
        <w:t>4. Права.</w:t>
      </w:r>
    </w:p>
    <w:p w14:paraId="4BF3C056" w14:textId="77777777" w:rsidR="00572EC6" w:rsidRPr="00572EC6" w:rsidRDefault="00572EC6" w:rsidP="00572EC6">
      <w:pPr>
        <w:shd w:val="clear" w:color="auto" w:fill="FFFFFF"/>
        <w:spacing w:after="0" w:line="240" w:lineRule="auto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Библиотекарь имеет право:</w:t>
      </w:r>
    </w:p>
    <w:p w14:paraId="61267FED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4.1. Контролировать и направлять работу уборщика служебных помещений и рабочего по обслуживанию школы в помещениях библиотеки;                                                           </w:t>
      </w:r>
    </w:p>
    <w:p w14:paraId="1D069B64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4.2. Участвовать с правом совещательного голоса в заседаниях педагогического совета школы;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183FB36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4.3. Давать обучающимся и работникам школы обязательные для исполнения указания по вопросам, касающимся соблюдения правил пользования библиотечными фондами;                                                                                                     </w:t>
      </w:r>
    </w:p>
    <w:p w14:paraId="5F48FCB7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4.4. Знакомится с жалобами и другими документами, содержащими оценку его работы, давать по ним объяснения</w:t>
      </w:r>
    </w:p>
    <w:p w14:paraId="0E13D7DE" w14:textId="77777777" w:rsidR="00572EC6" w:rsidRPr="00572EC6" w:rsidRDefault="00572EC6" w:rsidP="00572EC6">
      <w:pPr>
        <w:shd w:val="clear" w:color="auto" w:fill="FFFFFF"/>
        <w:spacing w:after="0" w:line="240" w:lineRule="auto"/>
        <w:jc w:val="center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b/>
          <w:bCs/>
          <w:kern w:val="0"/>
          <w:sz w:val="24"/>
          <w:szCs w:val="24"/>
          <w:lang w:eastAsia="ru-RU"/>
          <w14:ligatures w14:val="none"/>
        </w:rPr>
        <w:t>5. Ответственность.</w:t>
      </w:r>
    </w:p>
    <w:p w14:paraId="2A4D1BE4" w14:textId="7D17452D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5.1.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должностных обязанностей, установленных настоящей инструкцией, в том числе за </w:t>
      </w:r>
      <w:r w:rsidR="00EC7C48"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неиспользование</w:t>
      </w: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предоставленных прав, библиотекарь несет дисциплинарную ответственность в порядке, определенном трудовым законодательством.              </w:t>
      </w:r>
    </w:p>
    <w:p w14:paraId="6B33D52A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5.2.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библиотекарь может быть освобожден от занимаемой должности в соответствии с трудовым законодательством и Законом РФ "Об образовании".                                                     </w:t>
      </w:r>
    </w:p>
    <w:p w14:paraId="3E859635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5.3. За виновное причинение школе или участникам образовательного процесса ущерба в связи с исполнением (неисполнением) своих должностных обязанностей библиотекарь несет материальную ответственность в порядке и пределах, установленных трудовым и (или) гражданским законодательством. Библиотекарь несет полную материальную ответственность в случае недостачи, утраты или порчи книг, принятых на хранение на основании письменного договора о полной материальной ответственности, если не докажет, что ущерб причинен не по его вине.</w:t>
      </w:r>
    </w:p>
    <w:p w14:paraId="25E0431A" w14:textId="77777777" w:rsidR="00572EC6" w:rsidRPr="00572EC6" w:rsidRDefault="00572EC6" w:rsidP="00572EC6">
      <w:pPr>
        <w:shd w:val="clear" w:color="auto" w:fill="FFFFFF"/>
        <w:spacing w:after="0" w:line="240" w:lineRule="auto"/>
        <w:jc w:val="center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b/>
          <w:bCs/>
          <w:kern w:val="0"/>
          <w:sz w:val="24"/>
          <w:szCs w:val="24"/>
          <w:lang w:eastAsia="ru-RU"/>
          <w14:ligatures w14:val="none"/>
        </w:rPr>
        <w:t>6. Взаимоотношения. Связи по должности.</w:t>
      </w:r>
    </w:p>
    <w:p w14:paraId="277AF9BD" w14:textId="77777777" w:rsidR="00572EC6" w:rsidRPr="00572EC6" w:rsidRDefault="00572EC6" w:rsidP="00572EC6">
      <w:pPr>
        <w:shd w:val="clear" w:color="auto" w:fill="FFFFFF"/>
        <w:spacing w:after="0" w:line="240" w:lineRule="auto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Библиотекарь:</w:t>
      </w:r>
    </w:p>
    <w:p w14:paraId="33CB9177" w14:textId="14705D2E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</w:t>
      </w:r>
      <w:r w:rsidR="00EC7C48"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Работает</w:t>
      </w: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графику, составленному из 36-часовой недели, и утвержденному директором школы по представлению заместителя директора школы по учебно-воспитательной работе;                                                                                              </w:t>
      </w:r>
    </w:p>
    <w:p w14:paraId="239858DA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6.2 Может привлекаться по распоряжению заместителя директора школы по учебно-воспитательной работе к экстренной замене временно отсутствующих учителей и воспитателей в пределах нормальной продолжительности своего рабочего времени с дополнительной почасовой оплатой педагогической работы;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69555C6" w14:textId="3C015863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6.</w:t>
      </w:r>
      <w:r w:rsidR="00EC7C48"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Получает</w:t>
      </w: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документами;                                                                  </w:t>
      </w:r>
    </w:p>
    <w:p w14:paraId="4A0857B5" w14:textId="77777777" w:rsidR="00572EC6" w:rsidRPr="00572EC6" w:rsidRDefault="00572EC6" w:rsidP="00572EC6">
      <w:pPr>
        <w:shd w:val="clear" w:color="auto" w:fill="FFFFFF"/>
        <w:spacing w:after="0" w:line="240" w:lineRule="auto"/>
        <w:ind w:firstLine="708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6.4. Работает в тесном контакте с учителями, родителями обучающихся (лицами их заменяющими); систематически обменивается информацией по вопросам входящим в свою компетенцию, с педагогическими работниками школы и администрацией школы.</w:t>
      </w:r>
    </w:p>
    <w:p w14:paraId="3D199F3C" w14:textId="77777777" w:rsidR="00572EC6" w:rsidRPr="00572EC6" w:rsidRDefault="00572EC6" w:rsidP="00572EC6">
      <w:pPr>
        <w:shd w:val="clear" w:color="auto" w:fill="FFFFFF"/>
        <w:spacing w:after="0" w:line="240" w:lineRule="auto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color w:val="444444"/>
          <w:kern w:val="0"/>
          <w:sz w:val="24"/>
          <w:szCs w:val="24"/>
          <w:lang w:eastAsia="ru-RU"/>
          <w14:ligatures w14:val="none"/>
        </w:rPr>
        <w:t> </w:t>
      </w:r>
    </w:p>
    <w:p w14:paraId="1AFE8A87" w14:textId="77777777" w:rsidR="00572EC6" w:rsidRPr="00572EC6" w:rsidRDefault="00572EC6" w:rsidP="00572EC6">
      <w:pPr>
        <w:shd w:val="clear" w:color="auto" w:fill="FFFFFF"/>
        <w:spacing w:after="0" w:line="240" w:lineRule="auto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color w:val="444444"/>
          <w:kern w:val="0"/>
          <w:sz w:val="24"/>
          <w:szCs w:val="24"/>
          <w:lang w:eastAsia="ru-RU"/>
          <w14:ligatures w14:val="none"/>
        </w:rPr>
        <w:t> </w:t>
      </w:r>
    </w:p>
    <w:p w14:paraId="32152CB1" w14:textId="77777777" w:rsidR="00572EC6" w:rsidRPr="00572EC6" w:rsidRDefault="00572EC6" w:rsidP="00572EC6">
      <w:pPr>
        <w:shd w:val="clear" w:color="auto" w:fill="FFFFFF"/>
        <w:spacing w:after="0" w:line="240" w:lineRule="auto"/>
        <w:jc w:val="both"/>
        <w:rPr>
          <w:rFonts w:ascii="PT Sans Narrow" w:eastAsia="Times New Roman" w:hAnsi="PT Sans Narrow" w:cs="Times New Roman"/>
          <w:color w:val="444444"/>
          <w:kern w:val="0"/>
          <w:sz w:val="17"/>
          <w:szCs w:val="17"/>
          <w:lang w:eastAsia="ru-RU"/>
          <w14:ligatures w14:val="none"/>
        </w:rPr>
      </w:pPr>
      <w:r w:rsidRPr="00572EC6">
        <w:rPr>
          <w:rFonts w:ascii="PT Sans Narrow" w:eastAsia="Times New Roman" w:hAnsi="PT Sans Narrow" w:cs="Times New Roman"/>
          <w:color w:val="444444"/>
          <w:kern w:val="0"/>
          <w:sz w:val="24"/>
          <w:szCs w:val="24"/>
          <w:u w:val="single"/>
          <w:lang w:eastAsia="ru-RU"/>
          <w14:ligatures w14:val="none"/>
        </w:rPr>
        <w:t>С инструкцией ознакомлены, на руки получено</w:t>
      </w:r>
    </w:p>
    <w:p w14:paraId="4AC7F76D" w14:textId="77777777" w:rsidR="00F26CFF" w:rsidRDefault="00F26CFF"/>
    <w:sectPr w:rsidR="00F2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Narrow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E9"/>
    <w:rsid w:val="00572EC6"/>
    <w:rsid w:val="006B6DE9"/>
    <w:rsid w:val="007D6841"/>
    <w:rsid w:val="008E6532"/>
    <w:rsid w:val="00EC7C48"/>
    <w:rsid w:val="00F2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5D72"/>
  <w15:chartTrackingRefBased/>
  <w15:docId w15:val="{014FADEB-FB0B-402B-868A-0834EE31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1184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2024-06-24T18:03:00Z</dcterms:created>
  <dcterms:modified xsi:type="dcterms:W3CDTF">2024-06-25T18:19:00Z</dcterms:modified>
</cp:coreProperties>
</file>